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10C6" w14:textId="77777777" w:rsidR="00932743" w:rsidRDefault="008F487F" w:rsidP="006307BE">
      <w:pPr>
        <w:spacing w:line="480" w:lineRule="auto"/>
        <w:jc w:val="center"/>
        <w:rPr>
          <w:rFonts w:ascii="Arial" w:hAnsi="Arial" w:cs="Arial"/>
          <w:b/>
          <w:sz w:val="28"/>
          <w:szCs w:val="24"/>
          <w:lang w:val="el-GR"/>
        </w:rPr>
      </w:pPr>
      <w:r w:rsidRPr="0027539F">
        <w:rPr>
          <w:rFonts w:ascii="Arial" w:hAnsi="Arial" w:cs="Arial"/>
          <w:b/>
          <w:sz w:val="28"/>
          <w:szCs w:val="24"/>
          <w:lang w:val="el-GR"/>
        </w:rPr>
        <w:t xml:space="preserve">ΘΕΜΑ: </w:t>
      </w:r>
      <w:r w:rsidR="00932743" w:rsidRPr="0027539F">
        <w:rPr>
          <w:rFonts w:ascii="Arial" w:hAnsi="Arial" w:cs="Arial"/>
          <w:b/>
          <w:sz w:val="28"/>
          <w:szCs w:val="24"/>
          <w:lang w:val="el-GR"/>
        </w:rPr>
        <w:t>Ενημερωτικές συναντήσεις εκπαιδευτικών και οικογενειών</w:t>
      </w:r>
    </w:p>
    <w:p w14:paraId="4B097D2E" w14:textId="77777777" w:rsidR="006307BE" w:rsidRPr="006307BE" w:rsidRDefault="003F06F1" w:rsidP="006307BE">
      <w:pPr>
        <w:spacing w:line="480" w:lineRule="auto"/>
        <w:jc w:val="right"/>
        <w:rPr>
          <w:sz w:val="20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>24</w:t>
      </w:r>
      <w:r w:rsidR="006307BE" w:rsidRPr="006307BE">
        <w:rPr>
          <w:rFonts w:ascii="Arial" w:hAnsi="Arial" w:cs="Arial"/>
          <w:szCs w:val="24"/>
          <w:lang w:val="el-GR"/>
        </w:rPr>
        <w:t>.9.2025</w:t>
      </w:r>
    </w:p>
    <w:p w14:paraId="4614344A" w14:textId="77777777" w:rsidR="00932743" w:rsidRPr="005D2EC4" w:rsidRDefault="0027539F" w:rsidP="00932743">
      <w:pPr>
        <w:spacing w:line="480" w:lineRule="auto"/>
        <w:jc w:val="center"/>
        <w:rPr>
          <w:rFonts w:ascii="Arial" w:hAnsi="Arial" w:cs="Arial"/>
          <w:b/>
          <w:sz w:val="28"/>
          <w:szCs w:val="24"/>
          <w:lang w:val="el-GR"/>
        </w:rPr>
      </w:pPr>
      <w:r w:rsidRPr="0027539F">
        <w:rPr>
          <w:rFonts w:ascii="Arial" w:hAnsi="Arial" w:cs="Arial"/>
          <w:b/>
          <w:sz w:val="28"/>
          <w:szCs w:val="24"/>
          <w:lang w:val="el-GR"/>
        </w:rPr>
        <w:t>ΠΡΟΣΚΛΗΣΗ</w:t>
      </w:r>
    </w:p>
    <w:p w14:paraId="1026C7EA" w14:textId="77777777" w:rsidR="00932743" w:rsidRPr="0027539F" w:rsidRDefault="00932743" w:rsidP="00932743">
      <w:pPr>
        <w:spacing w:line="48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539F">
        <w:rPr>
          <w:rFonts w:ascii="Arial" w:hAnsi="Arial" w:cs="Arial"/>
          <w:sz w:val="24"/>
          <w:szCs w:val="24"/>
          <w:lang w:val="el-GR"/>
        </w:rPr>
        <w:t>Αγαπητοί Γονείς και Κηδεμόνες,</w:t>
      </w:r>
    </w:p>
    <w:p w14:paraId="3AD004FF" w14:textId="77777777" w:rsidR="0027539F" w:rsidRPr="0027539F" w:rsidRDefault="00932743" w:rsidP="0027539F">
      <w:pPr>
        <w:jc w:val="both"/>
        <w:rPr>
          <w:rFonts w:ascii="Arial" w:hAnsi="Arial" w:cs="Arial"/>
          <w:sz w:val="28"/>
          <w:szCs w:val="24"/>
          <w:lang w:val="el-GR"/>
        </w:rPr>
      </w:pPr>
      <w:r w:rsidRPr="0027539F">
        <w:rPr>
          <w:rFonts w:ascii="Arial" w:hAnsi="Arial" w:cs="Arial"/>
          <w:sz w:val="24"/>
          <w:szCs w:val="24"/>
          <w:lang w:val="el-GR"/>
        </w:rPr>
        <w:t xml:space="preserve">Σας προσκαλούμε σε συνάντηση γνωριμίας με τον/την υπεύθυνο/η εκπαιδευτικό του παιδιού σας. </w:t>
      </w:r>
      <w:r w:rsidR="0027539F" w:rsidRPr="0027539F">
        <w:rPr>
          <w:rFonts w:ascii="Arial" w:hAnsi="Arial" w:cs="Arial"/>
          <w:sz w:val="24"/>
          <w:szCs w:val="24"/>
          <w:lang w:val="el-GR"/>
        </w:rPr>
        <w:t>Οι συναντήσεις θα</w:t>
      </w:r>
      <w:r w:rsidR="0027539F">
        <w:rPr>
          <w:rFonts w:ascii="Arial" w:hAnsi="Arial" w:cs="Arial"/>
          <w:sz w:val="24"/>
          <w:szCs w:val="24"/>
          <w:lang w:val="el-GR"/>
        </w:rPr>
        <w:t xml:space="preserve"> </w:t>
      </w:r>
      <w:r w:rsidR="0027539F" w:rsidRPr="0027539F">
        <w:rPr>
          <w:rFonts w:ascii="Arial" w:hAnsi="Arial" w:cs="Arial"/>
          <w:sz w:val="24"/>
          <w:szCs w:val="24"/>
          <w:lang w:val="el-GR"/>
        </w:rPr>
        <w:t>πραγματοποιηθούν σε πρωινό χρόνο</w:t>
      </w:r>
      <w:r w:rsidR="00A20053">
        <w:rPr>
          <w:rFonts w:ascii="Arial" w:hAnsi="Arial" w:cs="Arial"/>
          <w:sz w:val="24"/>
          <w:szCs w:val="24"/>
          <w:lang w:val="el-GR"/>
        </w:rPr>
        <w:t xml:space="preserve"> και</w:t>
      </w:r>
      <w:r w:rsidR="0027539F" w:rsidRPr="0027539F">
        <w:rPr>
          <w:rFonts w:ascii="Arial" w:hAnsi="Arial" w:cs="Arial"/>
          <w:sz w:val="24"/>
          <w:szCs w:val="24"/>
          <w:lang w:val="el-GR"/>
        </w:rPr>
        <w:t xml:space="preserve"> σε διαφορετική ημέρα για κάθε τάξη ώστε να διευκολύνουμε τη</w:t>
      </w:r>
      <w:r w:rsidR="0027539F">
        <w:rPr>
          <w:rFonts w:ascii="Arial" w:hAnsi="Arial" w:cs="Arial"/>
          <w:sz w:val="24"/>
          <w:szCs w:val="24"/>
          <w:lang w:val="el-GR"/>
        </w:rPr>
        <w:t xml:space="preserve"> </w:t>
      </w:r>
      <w:r w:rsidR="0027539F" w:rsidRPr="0027539F">
        <w:rPr>
          <w:rFonts w:ascii="Arial" w:hAnsi="Arial" w:cs="Arial"/>
          <w:sz w:val="24"/>
          <w:szCs w:val="24"/>
          <w:lang w:val="el-GR"/>
        </w:rPr>
        <w:t>συμμετοχή όλων των οικογενειών</w:t>
      </w:r>
      <w:r w:rsidR="0027539F" w:rsidRPr="00E55438">
        <w:rPr>
          <w:lang w:val="el-GR"/>
        </w:rPr>
        <w:t>.</w:t>
      </w:r>
      <w:r w:rsidR="0027539F">
        <w:rPr>
          <w:lang w:val="el-GR"/>
        </w:rPr>
        <w:t xml:space="preserve"> </w:t>
      </w:r>
      <w:r w:rsidR="0027539F" w:rsidRPr="0027539F">
        <w:rPr>
          <w:rFonts w:ascii="Arial" w:hAnsi="Arial" w:cs="Arial"/>
          <w:sz w:val="24"/>
          <w:lang w:val="el-GR"/>
        </w:rPr>
        <w:t xml:space="preserve">Η διάρκεια κάθε συνάντησης θα είναι </w:t>
      </w:r>
      <w:r w:rsidR="00BD10F1">
        <w:rPr>
          <w:rFonts w:ascii="Arial" w:hAnsi="Arial" w:cs="Arial"/>
          <w:sz w:val="24"/>
          <w:lang w:val="el-GR"/>
        </w:rPr>
        <w:t xml:space="preserve">τις πρωινές ώρες </w:t>
      </w:r>
      <w:r w:rsidR="0027539F" w:rsidRPr="0027539F">
        <w:rPr>
          <w:rFonts w:ascii="Arial" w:hAnsi="Arial" w:cs="Arial"/>
          <w:sz w:val="24"/>
          <w:lang w:val="el-GR"/>
        </w:rPr>
        <w:t>από τις 7:45-8:25.</w:t>
      </w:r>
    </w:p>
    <w:p w14:paraId="595C6BD3" w14:textId="77777777" w:rsidR="00932743" w:rsidRPr="0027539F" w:rsidRDefault="00932743" w:rsidP="00932743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7539F">
        <w:rPr>
          <w:rFonts w:ascii="Arial" w:hAnsi="Arial" w:cs="Arial"/>
          <w:sz w:val="24"/>
          <w:szCs w:val="24"/>
          <w:lang w:val="el-GR"/>
        </w:rPr>
        <w:t xml:space="preserve">Στη συνάντηση θα ενημερωθείτε για θέματα που αφορούν στη μαθησιακή διαδικασία, για τον τρόπο εργασίας των παιδιών σας στο σχολείο και εισηγήσεις για τον τρόπο μελέτης τους στο σπίτι. </w:t>
      </w:r>
      <w:r w:rsidR="00BD10F1">
        <w:rPr>
          <w:rFonts w:ascii="Arial" w:hAnsi="Arial" w:cs="Arial"/>
          <w:sz w:val="24"/>
          <w:szCs w:val="24"/>
          <w:lang w:val="el-GR"/>
        </w:rPr>
        <w:t>Στη συγκεκριμένη συνάντηση δεν θα γίνει ατομική ενημέρωση για το κάθε παιδί λόγω της μικρής διάρκειας. Για ατομική ενημέρωση ο κάθε γονέας/κηδεμόνας θα διευθετήσει προσεχώς συνάντηση με τον/την εκπαιδευτικό της τάξης του σύμφωνα με το ωράριο επισκέψεων που αναγράφεται στο ωρολόγιο πρόγραμμα κάθε τάξης και τμήματος</w:t>
      </w:r>
      <w:r w:rsidR="00C072C6">
        <w:rPr>
          <w:rFonts w:ascii="Arial" w:hAnsi="Arial" w:cs="Arial"/>
          <w:sz w:val="24"/>
          <w:szCs w:val="24"/>
          <w:lang w:val="el-GR"/>
        </w:rPr>
        <w:t xml:space="preserve"> </w:t>
      </w:r>
      <w:r w:rsidR="003F06F1">
        <w:rPr>
          <w:rFonts w:ascii="Arial" w:hAnsi="Arial" w:cs="Arial"/>
          <w:sz w:val="24"/>
          <w:szCs w:val="24"/>
          <w:lang w:val="el-GR"/>
        </w:rPr>
        <w:t>(σ.</w:t>
      </w:r>
      <w:r w:rsidR="00137BCC">
        <w:rPr>
          <w:rFonts w:ascii="Arial" w:hAnsi="Arial" w:cs="Arial"/>
          <w:sz w:val="24"/>
          <w:szCs w:val="24"/>
          <w:lang w:val="el-GR"/>
        </w:rPr>
        <w:t xml:space="preserve"> 2</w:t>
      </w:r>
      <w:r w:rsidR="003F06F1">
        <w:rPr>
          <w:rFonts w:ascii="Arial" w:hAnsi="Arial" w:cs="Arial"/>
          <w:sz w:val="24"/>
          <w:szCs w:val="24"/>
          <w:lang w:val="el-GR"/>
        </w:rPr>
        <w:t>)</w:t>
      </w:r>
      <w:r w:rsidR="00BD10F1">
        <w:rPr>
          <w:rFonts w:ascii="Arial" w:hAnsi="Arial" w:cs="Arial"/>
          <w:sz w:val="24"/>
          <w:szCs w:val="24"/>
          <w:lang w:val="el-GR"/>
        </w:rPr>
        <w:t xml:space="preserve">. </w:t>
      </w:r>
      <w:r w:rsidRPr="0027539F">
        <w:rPr>
          <w:rFonts w:ascii="Arial" w:hAnsi="Arial" w:cs="Arial"/>
          <w:sz w:val="24"/>
          <w:szCs w:val="24"/>
          <w:lang w:val="el-GR"/>
        </w:rPr>
        <w:t xml:space="preserve">Η συνεργασία σχολείου οικογένειας είναι πολύ σημαντική για την πρόοδο των παιδιών μας γι’ αυτό και θεωρείται απαραίτητη η συμμετοχή σας. </w:t>
      </w:r>
    </w:p>
    <w:p w14:paraId="49A1588A" w14:textId="77777777" w:rsidR="00932743" w:rsidRPr="0027539F" w:rsidRDefault="00932743" w:rsidP="00932743">
      <w:pPr>
        <w:rPr>
          <w:rFonts w:ascii="Arial" w:hAnsi="Arial" w:cs="Arial"/>
          <w:sz w:val="24"/>
          <w:szCs w:val="24"/>
          <w:lang w:val="el-GR"/>
        </w:rPr>
      </w:pPr>
      <w:r w:rsidRPr="0027539F">
        <w:rPr>
          <w:rFonts w:ascii="Arial" w:hAnsi="Arial" w:cs="Arial"/>
          <w:sz w:val="24"/>
          <w:szCs w:val="24"/>
          <w:lang w:val="el-GR"/>
        </w:rPr>
        <w:t>Οι συναντήσεις θα πραγματοποιούνται ως εξής: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4293"/>
        <w:gridCol w:w="3437"/>
      </w:tblGrid>
      <w:tr w:rsidR="00137BCC" w14:paraId="02CC35BC" w14:textId="77777777" w:rsidTr="00C072C6">
        <w:trPr>
          <w:trHeight w:val="339"/>
        </w:trPr>
        <w:tc>
          <w:tcPr>
            <w:tcW w:w="1180" w:type="dxa"/>
            <w:shd w:val="clear" w:color="auto" w:fill="F2F2F2" w:themeFill="background1" w:themeFillShade="F2"/>
          </w:tcPr>
          <w:p w14:paraId="4DCE8CA2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ΤΜΗΜΑ</w:t>
            </w:r>
          </w:p>
        </w:tc>
        <w:tc>
          <w:tcPr>
            <w:tcW w:w="4293" w:type="dxa"/>
            <w:shd w:val="clear" w:color="auto" w:fill="F2F2F2" w:themeFill="background1" w:themeFillShade="F2"/>
          </w:tcPr>
          <w:p w14:paraId="07F60F47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ΗΜΕΡΟΜΗΝΙΑ</w:t>
            </w:r>
          </w:p>
        </w:tc>
        <w:tc>
          <w:tcPr>
            <w:tcW w:w="3437" w:type="dxa"/>
            <w:shd w:val="clear" w:color="auto" w:fill="F2F2F2" w:themeFill="background1" w:themeFillShade="F2"/>
          </w:tcPr>
          <w:p w14:paraId="05B4C3E7" w14:textId="77777777" w:rsidR="00137BCC" w:rsidRDefault="003C0910" w:rsidP="003C0910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ΧΡΟΝΟΣ</w:t>
            </w:r>
          </w:p>
        </w:tc>
      </w:tr>
      <w:tr w:rsidR="00137BCC" w14:paraId="63AA2422" w14:textId="77777777" w:rsidTr="00C072C6">
        <w:trPr>
          <w:trHeight w:val="402"/>
        </w:trPr>
        <w:tc>
          <w:tcPr>
            <w:tcW w:w="1180" w:type="dxa"/>
          </w:tcPr>
          <w:p w14:paraId="6F362557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Δ1</w:t>
            </w:r>
          </w:p>
        </w:tc>
        <w:tc>
          <w:tcPr>
            <w:tcW w:w="4293" w:type="dxa"/>
          </w:tcPr>
          <w:p w14:paraId="0B4375B8" w14:textId="77777777" w:rsidR="00137BCC" w:rsidRPr="003C0910" w:rsidRDefault="003C0910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Παρασκευή 3 Οκτωβρίου</w:t>
            </w:r>
          </w:p>
        </w:tc>
        <w:tc>
          <w:tcPr>
            <w:tcW w:w="3437" w:type="dxa"/>
          </w:tcPr>
          <w:p w14:paraId="3607C8AB" w14:textId="77777777" w:rsidR="00137BCC" w:rsidRDefault="003C0910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67D80" wp14:editId="53C95FA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46990</wp:posOffset>
                      </wp:positionV>
                      <wp:extent cx="2162175" cy="140017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2ACC5BC" w14:textId="77777777" w:rsidR="003C0910" w:rsidRDefault="003C0910"/>
                                <w:p w14:paraId="792A9423" w14:textId="77777777" w:rsidR="003C0910" w:rsidRPr="003C0910" w:rsidRDefault="003C0910" w:rsidP="003C09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24"/>
                                      <w:lang w:val="el-GR"/>
                                    </w:rPr>
                                  </w:pPr>
                                  <w:r w:rsidRPr="003C0910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lang w:val="el-GR"/>
                                    </w:rPr>
                                    <w:t>7:45-8:25</w:t>
                                  </w:r>
                                </w:p>
                                <w:p w14:paraId="7181F08F" w14:textId="77777777" w:rsidR="003C0910" w:rsidRDefault="003C09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2C67D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7pt;margin-top:3.7pt;width:170.25pt;height:11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" fillcolor="white [3212]" strokecolor="white [3212]" strokeweight=".5pt">
                      <v:textbox>
                        <w:txbxContent>
                          <w:p w14:paraId="42ACC5BC" w14:textId="77777777" w:rsidR="003C0910" w:rsidRDefault="003C0910"/>
                          <w:p w14:paraId="792A9423" w14:textId="77777777" w:rsidR="003C0910" w:rsidRPr="003C0910" w:rsidRDefault="003C0910" w:rsidP="003C09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  <w:lang w:val="el-GR"/>
                              </w:rPr>
                            </w:pPr>
                            <w:r w:rsidRPr="003C0910">
                              <w:rPr>
                                <w:rFonts w:ascii="Arial" w:hAnsi="Arial" w:cs="Arial"/>
                                <w:b/>
                                <w:sz w:val="28"/>
                                <w:lang w:val="el-GR"/>
                              </w:rPr>
                              <w:t>7:45-8:25</w:t>
                            </w:r>
                          </w:p>
                          <w:p w14:paraId="7181F08F" w14:textId="77777777" w:rsidR="003C0910" w:rsidRDefault="003C091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7BCC" w14:paraId="7BDC683B" w14:textId="77777777" w:rsidTr="00C072C6">
        <w:trPr>
          <w:trHeight w:val="357"/>
        </w:trPr>
        <w:tc>
          <w:tcPr>
            <w:tcW w:w="1180" w:type="dxa"/>
          </w:tcPr>
          <w:p w14:paraId="1139084B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Δ2</w:t>
            </w:r>
          </w:p>
        </w:tc>
        <w:tc>
          <w:tcPr>
            <w:tcW w:w="4293" w:type="dxa"/>
          </w:tcPr>
          <w:p w14:paraId="53FFD3DA" w14:textId="77777777" w:rsidR="00137BCC" w:rsidRDefault="003C0910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Δευτέρα 6 Οκτωβρίου</w:t>
            </w:r>
          </w:p>
        </w:tc>
        <w:tc>
          <w:tcPr>
            <w:tcW w:w="3437" w:type="dxa"/>
          </w:tcPr>
          <w:p w14:paraId="186F2B4A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137BCC" w14:paraId="72042229" w14:textId="77777777" w:rsidTr="00C072C6">
        <w:trPr>
          <w:trHeight w:val="348"/>
        </w:trPr>
        <w:tc>
          <w:tcPr>
            <w:tcW w:w="1180" w:type="dxa"/>
          </w:tcPr>
          <w:p w14:paraId="5197A208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Ε1</w:t>
            </w:r>
          </w:p>
        </w:tc>
        <w:tc>
          <w:tcPr>
            <w:tcW w:w="4293" w:type="dxa"/>
          </w:tcPr>
          <w:p w14:paraId="412FFDD3" w14:textId="77777777" w:rsidR="00137BCC" w:rsidRDefault="003C0910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Πέμπτη 9 Οκτωβρίου</w:t>
            </w:r>
          </w:p>
        </w:tc>
        <w:tc>
          <w:tcPr>
            <w:tcW w:w="3437" w:type="dxa"/>
          </w:tcPr>
          <w:p w14:paraId="69295739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137BCC" w14:paraId="1F2DF079" w14:textId="77777777" w:rsidTr="00C072C6">
        <w:trPr>
          <w:trHeight w:val="348"/>
        </w:trPr>
        <w:tc>
          <w:tcPr>
            <w:tcW w:w="1180" w:type="dxa"/>
          </w:tcPr>
          <w:p w14:paraId="239F73C9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Ε2</w:t>
            </w:r>
          </w:p>
        </w:tc>
        <w:tc>
          <w:tcPr>
            <w:tcW w:w="4293" w:type="dxa"/>
          </w:tcPr>
          <w:p w14:paraId="3729A748" w14:textId="77777777" w:rsidR="00137BCC" w:rsidRDefault="003C0910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Πέμπτη 2 Οκτωβρίου</w:t>
            </w:r>
          </w:p>
        </w:tc>
        <w:tc>
          <w:tcPr>
            <w:tcW w:w="3437" w:type="dxa"/>
          </w:tcPr>
          <w:p w14:paraId="54035703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137BCC" w14:paraId="457F5212" w14:textId="77777777" w:rsidTr="00C072C6">
        <w:trPr>
          <w:trHeight w:val="438"/>
        </w:trPr>
        <w:tc>
          <w:tcPr>
            <w:tcW w:w="1180" w:type="dxa"/>
          </w:tcPr>
          <w:p w14:paraId="406F1864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ΣΤ1</w:t>
            </w:r>
          </w:p>
        </w:tc>
        <w:tc>
          <w:tcPr>
            <w:tcW w:w="4293" w:type="dxa"/>
          </w:tcPr>
          <w:p w14:paraId="01078448" w14:textId="77777777" w:rsidR="00137BCC" w:rsidRDefault="003C0910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Παρασκευή 10 Οκτωβρίου</w:t>
            </w:r>
          </w:p>
        </w:tc>
        <w:tc>
          <w:tcPr>
            <w:tcW w:w="3437" w:type="dxa"/>
          </w:tcPr>
          <w:p w14:paraId="186A6A5E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137BCC" w14:paraId="15D5A850" w14:textId="77777777" w:rsidTr="006307BE">
        <w:trPr>
          <w:trHeight w:val="483"/>
        </w:trPr>
        <w:tc>
          <w:tcPr>
            <w:tcW w:w="1180" w:type="dxa"/>
          </w:tcPr>
          <w:p w14:paraId="407C4B2D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ΣΤ2</w:t>
            </w:r>
          </w:p>
        </w:tc>
        <w:tc>
          <w:tcPr>
            <w:tcW w:w="4293" w:type="dxa"/>
          </w:tcPr>
          <w:p w14:paraId="7B5CDC34" w14:textId="77777777" w:rsidR="00137BCC" w:rsidRDefault="003C0910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Τετάρτη 8 Οκτωβρίου</w:t>
            </w:r>
          </w:p>
        </w:tc>
        <w:tc>
          <w:tcPr>
            <w:tcW w:w="3437" w:type="dxa"/>
          </w:tcPr>
          <w:p w14:paraId="3478B572" w14:textId="77777777" w:rsidR="00137BCC" w:rsidRDefault="00137BCC" w:rsidP="00DC3B43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</w:tbl>
    <w:p w14:paraId="40A6CCFE" w14:textId="77777777" w:rsidR="008F2826" w:rsidRDefault="008F2826" w:rsidP="00C072C6">
      <w:pPr>
        <w:rPr>
          <w:rFonts w:ascii="Arial" w:hAnsi="Arial" w:cs="Arial"/>
          <w:b/>
          <w:sz w:val="24"/>
          <w:szCs w:val="24"/>
          <w:lang w:val="el-GR"/>
        </w:rPr>
      </w:pPr>
    </w:p>
    <w:p w14:paraId="5A13147F" w14:textId="77777777" w:rsidR="008F2826" w:rsidRPr="008F2826" w:rsidRDefault="008F2826" w:rsidP="00C072C6">
      <w:pPr>
        <w:jc w:val="right"/>
        <w:rPr>
          <w:rFonts w:ascii="Arial" w:hAnsi="Arial" w:cs="Arial"/>
          <w:b/>
          <w:sz w:val="24"/>
          <w:szCs w:val="24"/>
          <w:lang w:val="el-GR"/>
        </w:rPr>
      </w:pPr>
      <w:r w:rsidRPr="008F2826">
        <w:rPr>
          <w:rFonts w:ascii="Arial" w:hAnsi="Arial" w:cs="Arial"/>
          <w:b/>
          <w:sz w:val="24"/>
          <w:szCs w:val="24"/>
          <w:lang w:val="el-GR"/>
        </w:rPr>
        <w:t xml:space="preserve">Με εκτίμηση </w:t>
      </w:r>
    </w:p>
    <w:p w14:paraId="29063F61" w14:textId="77777777" w:rsidR="008F2826" w:rsidRPr="008F2826" w:rsidRDefault="008F2826" w:rsidP="008F2826">
      <w:pPr>
        <w:jc w:val="right"/>
        <w:rPr>
          <w:rFonts w:ascii="Arial" w:hAnsi="Arial" w:cs="Arial"/>
          <w:b/>
          <w:sz w:val="24"/>
          <w:szCs w:val="24"/>
          <w:lang w:val="el-GR"/>
        </w:rPr>
      </w:pPr>
      <w:r w:rsidRPr="008F2826">
        <w:rPr>
          <w:rFonts w:ascii="Arial" w:hAnsi="Arial" w:cs="Arial"/>
          <w:b/>
          <w:sz w:val="24"/>
          <w:szCs w:val="24"/>
          <w:lang w:val="el-GR"/>
        </w:rPr>
        <w:t>Από το προσωπικό του Σχολείου</w:t>
      </w:r>
    </w:p>
    <w:p w14:paraId="6FBA2DA6" w14:textId="77777777" w:rsidR="00C072C6" w:rsidRPr="00562DBD" w:rsidRDefault="00C072C6" w:rsidP="003F06F1">
      <w:pPr>
        <w:rPr>
          <w:b/>
          <w:sz w:val="32"/>
          <w:lang w:val="el-GR"/>
        </w:rPr>
      </w:pPr>
      <w:r w:rsidRPr="006F08A8">
        <w:rPr>
          <w:b/>
          <w:sz w:val="32"/>
          <w:highlight w:val="yellow"/>
          <w:lang w:val="el-GR"/>
        </w:rPr>
        <w:lastRenderedPageBreak/>
        <w:t>Επισκέψεις Γονέων</w:t>
      </w:r>
    </w:p>
    <w:tbl>
      <w:tblPr>
        <w:tblStyle w:val="TableGrid"/>
        <w:tblW w:w="10803" w:type="dxa"/>
        <w:tblInd w:w="-318" w:type="dxa"/>
        <w:tblLook w:val="04A0" w:firstRow="1" w:lastRow="0" w:firstColumn="1" w:lastColumn="0" w:noHBand="0" w:noVBand="1"/>
      </w:tblPr>
      <w:tblGrid>
        <w:gridCol w:w="2581"/>
        <w:gridCol w:w="2878"/>
        <w:gridCol w:w="1365"/>
        <w:gridCol w:w="3979"/>
      </w:tblGrid>
      <w:tr w:rsidR="00C072C6" w:rsidRPr="003F06F1" w14:paraId="1BA45206" w14:textId="77777777" w:rsidTr="003F06F1">
        <w:tc>
          <w:tcPr>
            <w:tcW w:w="2581" w:type="dxa"/>
            <w:shd w:val="clear" w:color="auto" w:fill="F2F2F2" w:themeFill="background1" w:themeFillShade="F2"/>
          </w:tcPr>
          <w:p w14:paraId="54762919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3F06F1">
              <w:rPr>
                <w:rFonts w:ascii="Arial" w:hAnsi="Arial" w:cs="Arial"/>
                <w:b/>
                <w:lang w:val="el-GR"/>
              </w:rPr>
              <w:t>ΤΑΞΗ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14:paraId="54137E38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3F06F1">
              <w:rPr>
                <w:rFonts w:ascii="Arial" w:hAnsi="Arial" w:cs="Arial"/>
                <w:b/>
                <w:lang w:val="el-GR"/>
              </w:rPr>
              <w:t>Υπεύθυνος/η εκπαιδευτικός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0ADE17E4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3F06F1">
              <w:rPr>
                <w:rFonts w:ascii="Arial" w:hAnsi="Arial" w:cs="Arial"/>
                <w:b/>
                <w:lang w:val="el-GR"/>
              </w:rPr>
              <w:t>Ημέρα</w:t>
            </w:r>
          </w:p>
        </w:tc>
        <w:tc>
          <w:tcPr>
            <w:tcW w:w="3979" w:type="dxa"/>
            <w:shd w:val="clear" w:color="auto" w:fill="F2F2F2" w:themeFill="background1" w:themeFillShade="F2"/>
          </w:tcPr>
          <w:p w14:paraId="05474EBD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3F06F1">
              <w:rPr>
                <w:rFonts w:ascii="Arial" w:hAnsi="Arial" w:cs="Arial"/>
                <w:b/>
                <w:lang w:val="el-GR"/>
              </w:rPr>
              <w:t>Ώρα</w:t>
            </w:r>
          </w:p>
        </w:tc>
      </w:tr>
      <w:tr w:rsidR="00C072C6" w:rsidRPr="003F06F1" w14:paraId="43FA22D0" w14:textId="77777777" w:rsidTr="003F06F1">
        <w:tc>
          <w:tcPr>
            <w:tcW w:w="2581" w:type="dxa"/>
          </w:tcPr>
          <w:p w14:paraId="09EB6DD9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Δ/ντρια</w:t>
            </w:r>
          </w:p>
          <w:p w14:paraId="27E1E41E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878" w:type="dxa"/>
          </w:tcPr>
          <w:p w14:paraId="1FF914EA" w14:textId="77777777" w:rsidR="00C072C6" w:rsidRPr="003F06F1" w:rsidRDefault="00C072C6" w:rsidP="00DC3B43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Μπέττυ Ανδρέου</w:t>
            </w:r>
          </w:p>
        </w:tc>
        <w:tc>
          <w:tcPr>
            <w:tcW w:w="1365" w:type="dxa"/>
          </w:tcPr>
          <w:p w14:paraId="31A40975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7D0BAD09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Κατόπιν τηλεφωνικής επικοινωνίας</w:t>
            </w:r>
          </w:p>
        </w:tc>
      </w:tr>
      <w:tr w:rsidR="00C072C6" w:rsidRPr="003F06F1" w14:paraId="7C28AA72" w14:textId="77777777" w:rsidTr="003F06F1">
        <w:tc>
          <w:tcPr>
            <w:tcW w:w="2581" w:type="dxa"/>
          </w:tcPr>
          <w:p w14:paraId="6E1658CE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Δ1</w:t>
            </w:r>
          </w:p>
        </w:tc>
        <w:tc>
          <w:tcPr>
            <w:tcW w:w="2878" w:type="dxa"/>
          </w:tcPr>
          <w:p w14:paraId="6A59CF78" w14:textId="77777777" w:rsidR="00C072C6" w:rsidRPr="003F06F1" w:rsidRDefault="00C072C6" w:rsidP="00C072C6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Πόπη Κούρρη</w:t>
            </w:r>
          </w:p>
          <w:p w14:paraId="12791985" w14:textId="77777777" w:rsidR="00C072C6" w:rsidRPr="003F06F1" w:rsidRDefault="00C072C6" w:rsidP="00C072C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1365" w:type="dxa"/>
          </w:tcPr>
          <w:p w14:paraId="4AD4BE82" w14:textId="77777777" w:rsidR="003F06F1" w:rsidRPr="003F06F1" w:rsidRDefault="003F06F1" w:rsidP="003F06F1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Τρίτη</w:t>
            </w:r>
          </w:p>
          <w:p w14:paraId="5E9D6E19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58958BFF" w14:textId="77777777" w:rsidR="00C072C6" w:rsidRPr="003F06F1" w:rsidRDefault="003F06F1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10:05-10:45</w:t>
            </w:r>
          </w:p>
        </w:tc>
      </w:tr>
      <w:tr w:rsidR="00C072C6" w:rsidRPr="003F06F1" w14:paraId="6D9917AC" w14:textId="77777777" w:rsidTr="003F06F1">
        <w:tc>
          <w:tcPr>
            <w:tcW w:w="2581" w:type="dxa"/>
          </w:tcPr>
          <w:p w14:paraId="3F1FDE6F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Δ2</w:t>
            </w:r>
          </w:p>
        </w:tc>
        <w:tc>
          <w:tcPr>
            <w:tcW w:w="2878" w:type="dxa"/>
          </w:tcPr>
          <w:p w14:paraId="44A52E74" w14:textId="77777777" w:rsidR="00C072C6" w:rsidRPr="003F06F1" w:rsidRDefault="00C072C6" w:rsidP="00C072C6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Μελίνα Ιωάννου</w:t>
            </w:r>
          </w:p>
        </w:tc>
        <w:tc>
          <w:tcPr>
            <w:tcW w:w="1365" w:type="dxa"/>
          </w:tcPr>
          <w:p w14:paraId="0FF3E1B9" w14:textId="77777777" w:rsidR="00C072C6" w:rsidRPr="003F06F1" w:rsidRDefault="003C0910" w:rsidP="00762933">
            <w:pPr>
              <w:tabs>
                <w:tab w:val="center" w:pos="744"/>
                <w:tab w:val="left" w:pos="1448"/>
              </w:tabs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Δευτέρα</w:t>
            </w:r>
          </w:p>
        </w:tc>
        <w:tc>
          <w:tcPr>
            <w:tcW w:w="3979" w:type="dxa"/>
          </w:tcPr>
          <w:p w14:paraId="1A2737EC" w14:textId="77777777" w:rsidR="00C072C6" w:rsidRPr="003F06F1" w:rsidRDefault="003C0910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10:55-11:35</w:t>
            </w:r>
          </w:p>
        </w:tc>
      </w:tr>
      <w:tr w:rsidR="00C072C6" w:rsidRPr="003F06F1" w14:paraId="0427F7A1" w14:textId="77777777" w:rsidTr="003F06F1">
        <w:tc>
          <w:tcPr>
            <w:tcW w:w="2581" w:type="dxa"/>
          </w:tcPr>
          <w:p w14:paraId="252E1181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Ε1</w:t>
            </w:r>
          </w:p>
        </w:tc>
        <w:tc>
          <w:tcPr>
            <w:tcW w:w="2878" w:type="dxa"/>
          </w:tcPr>
          <w:p w14:paraId="73624A9E" w14:textId="77777777" w:rsidR="00C072C6" w:rsidRPr="003F06F1" w:rsidRDefault="00C072C6" w:rsidP="00C072C6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Μαρία Χατζηχρυσάνθου</w:t>
            </w:r>
          </w:p>
        </w:tc>
        <w:tc>
          <w:tcPr>
            <w:tcW w:w="1365" w:type="dxa"/>
          </w:tcPr>
          <w:p w14:paraId="1CD5778D" w14:textId="77777777" w:rsidR="00C072C6" w:rsidRPr="003F06F1" w:rsidRDefault="003C0910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Παρασκευή</w:t>
            </w:r>
          </w:p>
        </w:tc>
        <w:tc>
          <w:tcPr>
            <w:tcW w:w="3979" w:type="dxa"/>
          </w:tcPr>
          <w:p w14:paraId="44582248" w14:textId="77777777" w:rsidR="00C072C6" w:rsidRPr="003F06F1" w:rsidRDefault="003C0910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10:05-10:45</w:t>
            </w:r>
          </w:p>
        </w:tc>
      </w:tr>
      <w:tr w:rsidR="00C072C6" w:rsidRPr="003F06F1" w14:paraId="6D4A06E6" w14:textId="77777777" w:rsidTr="003F06F1">
        <w:tc>
          <w:tcPr>
            <w:tcW w:w="2581" w:type="dxa"/>
          </w:tcPr>
          <w:p w14:paraId="0C539C4E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Ε2</w:t>
            </w:r>
          </w:p>
        </w:tc>
        <w:tc>
          <w:tcPr>
            <w:tcW w:w="2878" w:type="dxa"/>
          </w:tcPr>
          <w:p w14:paraId="7EA01461" w14:textId="77777777" w:rsidR="00C072C6" w:rsidRPr="003F06F1" w:rsidRDefault="00C072C6" w:rsidP="00C072C6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Ελένη Στυλιανίδου</w:t>
            </w:r>
          </w:p>
        </w:tc>
        <w:tc>
          <w:tcPr>
            <w:tcW w:w="1365" w:type="dxa"/>
          </w:tcPr>
          <w:p w14:paraId="5E3AC858" w14:textId="77777777" w:rsidR="00C072C6" w:rsidRPr="003F06F1" w:rsidRDefault="006A5DD1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Δευτέρα</w:t>
            </w:r>
          </w:p>
        </w:tc>
        <w:tc>
          <w:tcPr>
            <w:tcW w:w="3979" w:type="dxa"/>
          </w:tcPr>
          <w:p w14:paraId="1024C298" w14:textId="77777777" w:rsidR="00C072C6" w:rsidRPr="003F06F1" w:rsidRDefault="006A5DD1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10:05-10:45</w:t>
            </w:r>
          </w:p>
        </w:tc>
      </w:tr>
      <w:tr w:rsidR="00C072C6" w:rsidRPr="003F06F1" w14:paraId="19E00844" w14:textId="77777777" w:rsidTr="003F06F1">
        <w:trPr>
          <w:trHeight w:val="438"/>
        </w:trPr>
        <w:tc>
          <w:tcPr>
            <w:tcW w:w="2581" w:type="dxa"/>
          </w:tcPr>
          <w:p w14:paraId="4BF7A2E9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Στ1</w:t>
            </w:r>
          </w:p>
        </w:tc>
        <w:tc>
          <w:tcPr>
            <w:tcW w:w="2878" w:type="dxa"/>
          </w:tcPr>
          <w:p w14:paraId="76319A22" w14:textId="77777777" w:rsidR="00C072C6" w:rsidRPr="003F06F1" w:rsidRDefault="00C072C6" w:rsidP="00DC3B43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Κύπρος Ιωάννου</w:t>
            </w:r>
            <w:r w:rsidR="00762933" w:rsidRPr="003F06F1">
              <w:rPr>
                <w:rFonts w:ascii="Arial" w:hAnsi="Arial" w:cs="Arial"/>
                <w:lang w:val="el-GR"/>
              </w:rPr>
              <w:t>(ΒΔ)</w:t>
            </w:r>
          </w:p>
        </w:tc>
        <w:tc>
          <w:tcPr>
            <w:tcW w:w="1365" w:type="dxa"/>
          </w:tcPr>
          <w:p w14:paraId="67F31438" w14:textId="77777777" w:rsidR="00C072C6" w:rsidRPr="003F06F1" w:rsidRDefault="00B67DD8" w:rsidP="00DC3B43">
            <w:pPr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 w:rsidRPr="003F06F1">
              <w:rPr>
                <w:rFonts w:ascii="Arial" w:hAnsi="Arial" w:cs="Arial"/>
                <w:bCs/>
              </w:rPr>
              <w:t>Τετάρτη</w:t>
            </w:r>
            <w:proofErr w:type="spellEnd"/>
          </w:p>
        </w:tc>
        <w:tc>
          <w:tcPr>
            <w:tcW w:w="3979" w:type="dxa"/>
          </w:tcPr>
          <w:p w14:paraId="735B8A92" w14:textId="77777777" w:rsidR="00C072C6" w:rsidRPr="003F06F1" w:rsidRDefault="00B67DD8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bCs/>
                <w:color w:val="FF0000"/>
              </w:rPr>
              <w:t xml:space="preserve">  </w:t>
            </w:r>
            <w:r w:rsidRPr="003F06F1">
              <w:rPr>
                <w:rFonts w:ascii="Arial" w:hAnsi="Arial" w:cs="Arial"/>
              </w:rPr>
              <w:t>7:45 – 8:25</w:t>
            </w:r>
          </w:p>
        </w:tc>
      </w:tr>
      <w:tr w:rsidR="00C072C6" w:rsidRPr="003F06F1" w14:paraId="13C6898A" w14:textId="77777777" w:rsidTr="003F06F1">
        <w:tc>
          <w:tcPr>
            <w:tcW w:w="2581" w:type="dxa"/>
          </w:tcPr>
          <w:p w14:paraId="42A9CAAE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Στ2</w:t>
            </w:r>
          </w:p>
        </w:tc>
        <w:tc>
          <w:tcPr>
            <w:tcW w:w="2878" w:type="dxa"/>
          </w:tcPr>
          <w:p w14:paraId="06D154F9" w14:textId="77777777" w:rsidR="00C072C6" w:rsidRPr="003F06F1" w:rsidRDefault="00C072C6" w:rsidP="00DC3B43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Μαρία Αντωνίου</w:t>
            </w:r>
          </w:p>
        </w:tc>
        <w:tc>
          <w:tcPr>
            <w:tcW w:w="1365" w:type="dxa"/>
          </w:tcPr>
          <w:p w14:paraId="27B58D2E" w14:textId="77777777" w:rsidR="00C072C6" w:rsidRPr="003F06F1" w:rsidRDefault="003C0910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Τρίτη</w:t>
            </w:r>
          </w:p>
          <w:p w14:paraId="7AF5E471" w14:textId="77777777" w:rsidR="003C0910" w:rsidRPr="003F06F1" w:rsidRDefault="003C0910" w:rsidP="003C0910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4649AEDF" w14:textId="77777777" w:rsidR="00C072C6" w:rsidRPr="003F06F1" w:rsidRDefault="003C0910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7:45-8:25</w:t>
            </w:r>
          </w:p>
        </w:tc>
      </w:tr>
      <w:tr w:rsidR="00C072C6" w:rsidRPr="003F06F1" w14:paraId="252B45F6" w14:textId="77777777" w:rsidTr="003F06F1">
        <w:tc>
          <w:tcPr>
            <w:tcW w:w="2581" w:type="dxa"/>
          </w:tcPr>
          <w:p w14:paraId="42973585" w14:textId="77777777" w:rsidR="00C072C6" w:rsidRPr="003F06F1" w:rsidRDefault="00C072C6" w:rsidP="00C072C6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 xml:space="preserve">Αγγλικά </w:t>
            </w:r>
          </w:p>
        </w:tc>
        <w:tc>
          <w:tcPr>
            <w:tcW w:w="2878" w:type="dxa"/>
          </w:tcPr>
          <w:p w14:paraId="3DED069C" w14:textId="77777777" w:rsidR="00C072C6" w:rsidRPr="003F06F1" w:rsidRDefault="00C072C6" w:rsidP="00DC3B43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Αρίστη Παρπέρη</w:t>
            </w:r>
          </w:p>
          <w:p w14:paraId="4923599A" w14:textId="77777777" w:rsidR="00C072C6" w:rsidRPr="003F06F1" w:rsidRDefault="00C072C6" w:rsidP="00DC3B43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1365" w:type="dxa"/>
          </w:tcPr>
          <w:p w14:paraId="6C3134FF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36CB027D" w14:textId="77777777" w:rsidR="00C072C6" w:rsidRPr="003F06F1" w:rsidRDefault="003C0910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Κατόπιν τηλεφωνικής επικοινωνίας</w:t>
            </w:r>
          </w:p>
        </w:tc>
      </w:tr>
      <w:tr w:rsidR="00C072C6" w:rsidRPr="003F06F1" w14:paraId="485AAB31" w14:textId="77777777" w:rsidTr="003F06F1">
        <w:tc>
          <w:tcPr>
            <w:tcW w:w="2581" w:type="dxa"/>
          </w:tcPr>
          <w:p w14:paraId="0827ABF6" w14:textId="77777777" w:rsidR="00C072C6" w:rsidRPr="003F06F1" w:rsidRDefault="00FD44EB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Μαθήματα:</w:t>
            </w:r>
          </w:p>
          <w:p w14:paraId="74FCBBAE" w14:textId="77777777" w:rsidR="00FD44EB" w:rsidRPr="003F06F1" w:rsidRDefault="00FD44EB" w:rsidP="003F06F1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Θρησκευτικά Δ1,</w:t>
            </w:r>
            <w:r w:rsidR="00556D4F" w:rsidRPr="003F06F1">
              <w:rPr>
                <w:rFonts w:ascii="Arial" w:hAnsi="Arial" w:cs="Arial"/>
                <w:lang w:val="el-GR"/>
              </w:rPr>
              <w:t xml:space="preserve"> Επιστήμη Δ1, Δ2, </w:t>
            </w:r>
            <w:r w:rsidRPr="003F06F1">
              <w:rPr>
                <w:rFonts w:ascii="Arial" w:hAnsi="Arial" w:cs="Arial"/>
                <w:lang w:val="el-GR"/>
              </w:rPr>
              <w:t>Γεωγραφ</w:t>
            </w:r>
            <w:r w:rsidR="00556D4F" w:rsidRPr="003F06F1">
              <w:rPr>
                <w:rFonts w:ascii="Arial" w:hAnsi="Arial" w:cs="Arial"/>
                <w:lang w:val="el-GR"/>
              </w:rPr>
              <w:t>ία</w:t>
            </w:r>
            <w:r w:rsidR="0013724A" w:rsidRPr="003F06F1">
              <w:rPr>
                <w:rFonts w:ascii="Arial" w:hAnsi="Arial" w:cs="Arial"/>
                <w:lang w:val="el-GR"/>
              </w:rPr>
              <w:t xml:space="preserve"> Δ1,</w:t>
            </w:r>
            <w:r w:rsidR="00556D4F" w:rsidRPr="003F06F1">
              <w:rPr>
                <w:rFonts w:ascii="Arial" w:hAnsi="Arial" w:cs="Arial"/>
                <w:lang w:val="el-GR"/>
              </w:rPr>
              <w:t xml:space="preserve"> ΣΤ1</w:t>
            </w:r>
          </w:p>
        </w:tc>
        <w:tc>
          <w:tcPr>
            <w:tcW w:w="2878" w:type="dxa"/>
          </w:tcPr>
          <w:p w14:paraId="1EB8EEB6" w14:textId="77777777" w:rsidR="00C072C6" w:rsidRPr="003F06F1" w:rsidRDefault="00FD44EB" w:rsidP="00DC3B43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Έλενα Χ’’γ</w:t>
            </w:r>
            <w:r w:rsidR="00C072C6" w:rsidRPr="003F06F1">
              <w:rPr>
                <w:rFonts w:ascii="Arial" w:hAnsi="Arial" w:cs="Arial"/>
                <w:lang w:val="el-GR"/>
              </w:rPr>
              <w:t>εωργίου</w:t>
            </w:r>
          </w:p>
          <w:p w14:paraId="37AA7031" w14:textId="77777777" w:rsidR="00C072C6" w:rsidRPr="003F06F1" w:rsidRDefault="00C072C6" w:rsidP="00DC3B43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1365" w:type="dxa"/>
          </w:tcPr>
          <w:p w14:paraId="209EEADC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0BA4B259" w14:textId="77777777" w:rsidR="00C072C6" w:rsidRPr="003F06F1" w:rsidRDefault="003C0910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Κατόπιν τηλεφωνικής επικοινωνίας</w:t>
            </w:r>
          </w:p>
        </w:tc>
      </w:tr>
      <w:tr w:rsidR="00C072C6" w:rsidRPr="003F06F1" w14:paraId="35226167" w14:textId="77777777" w:rsidTr="003F06F1">
        <w:tc>
          <w:tcPr>
            <w:tcW w:w="2581" w:type="dxa"/>
          </w:tcPr>
          <w:p w14:paraId="59664CBE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Τέχνη</w:t>
            </w:r>
          </w:p>
        </w:tc>
        <w:tc>
          <w:tcPr>
            <w:tcW w:w="2878" w:type="dxa"/>
          </w:tcPr>
          <w:p w14:paraId="449AFBFA" w14:textId="77777777" w:rsidR="00C072C6" w:rsidRPr="003F06F1" w:rsidRDefault="00C072C6" w:rsidP="00DC3B43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Χρυστάλλα Μηνά</w:t>
            </w:r>
          </w:p>
        </w:tc>
        <w:tc>
          <w:tcPr>
            <w:tcW w:w="1365" w:type="dxa"/>
          </w:tcPr>
          <w:p w14:paraId="08C16F54" w14:textId="77777777" w:rsidR="00C072C6" w:rsidRPr="003F06F1" w:rsidRDefault="0013724A" w:rsidP="0013724A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 xml:space="preserve">Δευτέρα </w:t>
            </w:r>
          </w:p>
        </w:tc>
        <w:tc>
          <w:tcPr>
            <w:tcW w:w="3979" w:type="dxa"/>
          </w:tcPr>
          <w:p w14:paraId="7FD8A441" w14:textId="77777777" w:rsidR="00C072C6" w:rsidRPr="003F06F1" w:rsidRDefault="0013724A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12:25-1:05</w:t>
            </w:r>
          </w:p>
        </w:tc>
      </w:tr>
      <w:tr w:rsidR="00762933" w:rsidRPr="003F06F1" w14:paraId="4C6EDBB3" w14:textId="77777777" w:rsidTr="003F06F1">
        <w:tc>
          <w:tcPr>
            <w:tcW w:w="2581" w:type="dxa"/>
          </w:tcPr>
          <w:p w14:paraId="02FF75C7" w14:textId="77777777" w:rsidR="00762933" w:rsidRPr="003F06F1" w:rsidRDefault="006307BE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Μουσική</w:t>
            </w:r>
          </w:p>
        </w:tc>
        <w:tc>
          <w:tcPr>
            <w:tcW w:w="2878" w:type="dxa"/>
          </w:tcPr>
          <w:p w14:paraId="1D56001A" w14:textId="77777777" w:rsidR="00762933" w:rsidRPr="003F06F1" w:rsidRDefault="006307BE" w:rsidP="006307BE">
            <w:pPr>
              <w:jc w:val="both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Ηλιάνα Χρυσοστόμου</w:t>
            </w:r>
          </w:p>
        </w:tc>
        <w:tc>
          <w:tcPr>
            <w:tcW w:w="1365" w:type="dxa"/>
          </w:tcPr>
          <w:p w14:paraId="074EB0C1" w14:textId="77777777" w:rsidR="00762933" w:rsidRPr="003F06F1" w:rsidRDefault="00762933" w:rsidP="00DC3B43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70DF9548" w14:textId="77777777" w:rsidR="00762933" w:rsidRPr="003F06F1" w:rsidRDefault="006307BE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Κατόπιν τηλεφωνικής επικοινωνίας</w:t>
            </w:r>
          </w:p>
        </w:tc>
      </w:tr>
      <w:tr w:rsidR="00C072C6" w:rsidRPr="003F06F1" w14:paraId="2DEC916D" w14:textId="77777777" w:rsidTr="003F06F1">
        <w:tc>
          <w:tcPr>
            <w:tcW w:w="2581" w:type="dxa"/>
          </w:tcPr>
          <w:p w14:paraId="53EF3546" w14:textId="77777777" w:rsidR="00762933" w:rsidRPr="003F06F1" w:rsidRDefault="00FD44EB" w:rsidP="006307BE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Μαθήματα:</w:t>
            </w:r>
          </w:p>
          <w:p w14:paraId="1ADB90B4" w14:textId="77777777" w:rsidR="00B67DD8" w:rsidRPr="003F06F1" w:rsidRDefault="00556D4F" w:rsidP="006307BE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Ιστορία</w:t>
            </w:r>
            <w:r w:rsidR="00B67DD8" w:rsidRPr="003F06F1">
              <w:rPr>
                <w:rFonts w:ascii="Arial" w:hAnsi="Arial" w:cs="Arial"/>
                <w:lang w:val="el-GR"/>
              </w:rPr>
              <w:t xml:space="preserve"> Δ2</w:t>
            </w:r>
          </w:p>
          <w:p w14:paraId="744B0DCC" w14:textId="77777777" w:rsidR="00B67DD8" w:rsidRPr="003F06F1" w:rsidRDefault="00B67DD8" w:rsidP="006307BE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Γεωγραφία ΣΤ2 Επιστήμη Ε2</w:t>
            </w:r>
            <w:r w:rsidR="00556D4F" w:rsidRPr="003F06F1">
              <w:rPr>
                <w:rFonts w:ascii="Arial" w:hAnsi="Arial" w:cs="Arial"/>
                <w:lang w:val="el-GR"/>
              </w:rPr>
              <w:t xml:space="preserve"> </w:t>
            </w:r>
          </w:p>
          <w:p w14:paraId="7E5D4517" w14:textId="77777777" w:rsidR="00556D4F" w:rsidRPr="003F06F1" w:rsidRDefault="00A342CB" w:rsidP="006307BE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Φυσική Αγωγή</w:t>
            </w:r>
            <w:r w:rsidR="00556D4F" w:rsidRPr="003F06F1">
              <w:rPr>
                <w:rFonts w:ascii="Arial" w:hAnsi="Arial" w:cs="Arial"/>
                <w:lang w:val="el-GR"/>
              </w:rPr>
              <w:t xml:space="preserve"> Ε1, Ε2</w:t>
            </w:r>
          </w:p>
        </w:tc>
        <w:tc>
          <w:tcPr>
            <w:tcW w:w="2878" w:type="dxa"/>
          </w:tcPr>
          <w:p w14:paraId="5B307878" w14:textId="77777777" w:rsidR="00C072C6" w:rsidRPr="003F06F1" w:rsidRDefault="006307BE" w:rsidP="00DC3B43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Κατερίνα Χριστοφίδου</w:t>
            </w:r>
          </w:p>
        </w:tc>
        <w:tc>
          <w:tcPr>
            <w:tcW w:w="1365" w:type="dxa"/>
          </w:tcPr>
          <w:p w14:paraId="6D8A69D5" w14:textId="77777777" w:rsidR="00C072C6" w:rsidRPr="003F06F1" w:rsidRDefault="00C072C6" w:rsidP="00DC3B43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979" w:type="dxa"/>
          </w:tcPr>
          <w:p w14:paraId="720B1333" w14:textId="77777777" w:rsidR="00C072C6" w:rsidRPr="003F06F1" w:rsidRDefault="006307BE" w:rsidP="00C072C6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Κατόπιν τηλεφωνικής επικοινωνίας</w:t>
            </w:r>
          </w:p>
        </w:tc>
      </w:tr>
      <w:tr w:rsidR="00762933" w:rsidRPr="003F06F1" w14:paraId="255B5297" w14:textId="77777777" w:rsidTr="003F06F1">
        <w:trPr>
          <w:trHeight w:val="1014"/>
        </w:trPr>
        <w:tc>
          <w:tcPr>
            <w:tcW w:w="2581" w:type="dxa"/>
          </w:tcPr>
          <w:p w14:paraId="6793CCD9" w14:textId="77777777" w:rsidR="0013724A" w:rsidRPr="003F06F1" w:rsidRDefault="00FD44EB" w:rsidP="0013724A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Μαθήματα:</w:t>
            </w:r>
          </w:p>
          <w:p w14:paraId="2C26A143" w14:textId="77777777" w:rsidR="003A1311" w:rsidRPr="003F06F1" w:rsidRDefault="0013724A" w:rsidP="006307BE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Φυσική Αγωγή ΣΤ1, ΣΤ2</w:t>
            </w:r>
          </w:p>
          <w:p w14:paraId="6105478D" w14:textId="77777777" w:rsidR="0013724A" w:rsidRPr="003F06F1" w:rsidRDefault="0013724A" w:rsidP="006307BE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Επιστήμη ΣΤ1,ΣΤ2</w:t>
            </w:r>
          </w:p>
          <w:p w14:paraId="2296DF9D" w14:textId="77777777" w:rsidR="00FD44EB" w:rsidRPr="003F06F1" w:rsidRDefault="0013724A" w:rsidP="003F06F1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Περιβαλλοντική Εκπαίδευση Ε2</w:t>
            </w:r>
          </w:p>
        </w:tc>
        <w:tc>
          <w:tcPr>
            <w:tcW w:w="2878" w:type="dxa"/>
          </w:tcPr>
          <w:p w14:paraId="110D5963" w14:textId="77777777" w:rsidR="00762933" w:rsidRPr="003F06F1" w:rsidRDefault="006307BE" w:rsidP="00DC3B43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Χαρούλα Παναγιώτου</w:t>
            </w:r>
          </w:p>
        </w:tc>
        <w:tc>
          <w:tcPr>
            <w:tcW w:w="1365" w:type="dxa"/>
          </w:tcPr>
          <w:p w14:paraId="482AEC27" w14:textId="77777777" w:rsidR="00762933" w:rsidRPr="003F06F1" w:rsidRDefault="001872D1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Πέμπτη</w:t>
            </w:r>
          </w:p>
        </w:tc>
        <w:tc>
          <w:tcPr>
            <w:tcW w:w="3979" w:type="dxa"/>
          </w:tcPr>
          <w:p w14:paraId="31B26F0F" w14:textId="77777777" w:rsidR="00762933" w:rsidRPr="003F06F1" w:rsidRDefault="00FD44EB" w:rsidP="00C072C6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11:35-12:25</w:t>
            </w:r>
          </w:p>
        </w:tc>
      </w:tr>
      <w:tr w:rsidR="00762933" w:rsidRPr="003F06F1" w14:paraId="07302A21" w14:textId="77777777" w:rsidTr="003F06F1">
        <w:tc>
          <w:tcPr>
            <w:tcW w:w="2581" w:type="dxa"/>
          </w:tcPr>
          <w:p w14:paraId="3B7C30EA" w14:textId="77777777" w:rsidR="00A342CB" w:rsidRPr="003F06F1" w:rsidRDefault="00A342CB" w:rsidP="00A342CB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Μαθήματα:</w:t>
            </w:r>
          </w:p>
          <w:p w14:paraId="266D547B" w14:textId="77777777" w:rsidR="00B67DD8" w:rsidRPr="003F06F1" w:rsidRDefault="00B67DD8" w:rsidP="00A342CB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Φυσική Αγωγή Δ1, Δ2</w:t>
            </w:r>
          </w:p>
          <w:p w14:paraId="4B4EB37F" w14:textId="77777777" w:rsidR="00B67DD8" w:rsidRPr="003F06F1" w:rsidRDefault="00B67DD8" w:rsidP="00A342CB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Ιστορία Ε1, ΣΤ1</w:t>
            </w:r>
          </w:p>
          <w:p w14:paraId="2548ED8C" w14:textId="77777777" w:rsidR="00762933" w:rsidRPr="003F06F1" w:rsidRDefault="00B67DD8" w:rsidP="003F06F1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Γεωγραφία Ε1</w:t>
            </w:r>
          </w:p>
        </w:tc>
        <w:tc>
          <w:tcPr>
            <w:tcW w:w="2878" w:type="dxa"/>
          </w:tcPr>
          <w:p w14:paraId="79CDE89A" w14:textId="77777777" w:rsidR="00762933" w:rsidRPr="003F06F1" w:rsidRDefault="00FD44EB" w:rsidP="006307BE">
            <w:pPr>
              <w:jc w:val="both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 xml:space="preserve"> </w:t>
            </w:r>
            <w:r w:rsidR="00A342CB" w:rsidRPr="003F06F1">
              <w:rPr>
                <w:rFonts w:ascii="Arial" w:hAnsi="Arial" w:cs="Arial"/>
                <w:lang w:val="el-GR"/>
              </w:rPr>
              <w:t>Βάσω Χ’’στυλιανού</w:t>
            </w:r>
          </w:p>
        </w:tc>
        <w:tc>
          <w:tcPr>
            <w:tcW w:w="1365" w:type="dxa"/>
          </w:tcPr>
          <w:p w14:paraId="6B61467E" w14:textId="77777777" w:rsidR="00762933" w:rsidRPr="003F06F1" w:rsidRDefault="001872D1" w:rsidP="00DC3B4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Πέμπτη</w:t>
            </w:r>
          </w:p>
        </w:tc>
        <w:tc>
          <w:tcPr>
            <w:tcW w:w="3979" w:type="dxa"/>
          </w:tcPr>
          <w:p w14:paraId="0DDA3501" w14:textId="77777777" w:rsidR="00762933" w:rsidRPr="003F06F1" w:rsidRDefault="006307BE" w:rsidP="00C072C6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12:25-1:00</w:t>
            </w:r>
          </w:p>
        </w:tc>
      </w:tr>
      <w:tr w:rsidR="00762933" w:rsidRPr="003F06F1" w14:paraId="5F3A02F6" w14:textId="77777777" w:rsidTr="003F06F1">
        <w:tc>
          <w:tcPr>
            <w:tcW w:w="2581" w:type="dxa"/>
          </w:tcPr>
          <w:p w14:paraId="5DCCE165" w14:textId="77777777" w:rsidR="00762933" w:rsidRPr="003F06F1" w:rsidRDefault="00762933" w:rsidP="0076293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Ειδική Εκπαίδευση</w:t>
            </w:r>
          </w:p>
        </w:tc>
        <w:tc>
          <w:tcPr>
            <w:tcW w:w="2878" w:type="dxa"/>
          </w:tcPr>
          <w:p w14:paraId="17EFBC61" w14:textId="77777777" w:rsidR="00762933" w:rsidRPr="003F06F1" w:rsidRDefault="005D2EC4" w:rsidP="00762933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Nικολέττα</w:t>
            </w:r>
            <w:r w:rsidR="00762933" w:rsidRPr="003F06F1">
              <w:rPr>
                <w:rFonts w:ascii="Arial" w:hAnsi="Arial" w:cs="Arial"/>
                <w:lang w:val="el-GR"/>
              </w:rPr>
              <w:t xml:space="preserve"> Ταλιαδώρου</w:t>
            </w:r>
          </w:p>
        </w:tc>
        <w:tc>
          <w:tcPr>
            <w:tcW w:w="1365" w:type="dxa"/>
          </w:tcPr>
          <w:p w14:paraId="631AA329" w14:textId="77777777" w:rsidR="00762933" w:rsidRPr="003F06F1" w:rsidRDefault="003C0910" w:rsidP="0076293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Παρασκευή</w:t>
            </w:r>
          </w:p>
        </w:tc>
        <w:tc>
          <w:tcPr>
            <w:tcW w:w="3979" w:type="dxa"/>
          </w:tcPr>
          <w:p w14:paraId="0FF25881" w14:textId="77777777" w:rsidR="00762933" w:rsidRPr="003F06F1" w:rsidRDefault="003C0910" w:rsidP="0076293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9:25-10:05</w:t>
            </w:r>
          </w:p>
        </w:tc>
      </w:tr>
      <w:tr w:rsidR="00762933" w:rsidRPr="003F06F1" w14:paraId="5C137030" w14:textId="77777777" w:rsidTr="003F06F1">
        <w:tc>
          <w:tcPr>
            <w:tcW w:w="2581" w:type="dxa"/>
          </w:tcPr>
          <w:p w14:paraId="4F9076C0" w14:textId="77777777" w:rsidR="00762933" w:rsidRPr="003F06F1" w:rsidRDefault="00762933" w:rsidP="0076293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Λογοθεραπεία</w:t>
            </w:r>
          </w:p>
          <w:p w14:paraId="7428865A" w14:textId="77777777" w:rsidR="00762933" w:rsidRPr="003F06F1" w:rsidRDefault="00762933" w:rsidP="00762933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2878" w:type="dxa"/>
          </w:tcPr>
          <w:p w14:paraId="51B72C65" w14:textId="77777777" w:rsidR="00762933" w:rsidRPr="003F06F1" w:rsidRDefault="00762933" w:rsidP="00762933">
            <w:pPr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Έλενα Αντωνιάδου</w:t>
            </w:r>
          </w:p>
        </w:tc>
        <w:tc>
          <w:tcPr>
            <w:tcW w:w="1365" w:type="dxa"/>
          </w:tcPr>
          <w:p w14:paraId="7B2F08B6" w14:textId="77777777" w:rsidR="00762933" w:rsidRPr="003F06F1" w:rsidRDefault="009232B2" w:rsidP="0076293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Παρασκευή</w:t>
            </w:r>
          </w:p>
        </w:tc>
        <w:tc>
          <w:tcPr>
            <w:tcW w:w="3979" w:type="dxa"/>
          </w:tcPr>
          <w:p w14:paraId="566E2F25" w14:textId="77777777" w:rsidR="00762933" w:rsidRPr="003F06F1" w:rsidRDefault="009232B2" w:rsidP="00762933">
            <w:pPr>
              <w:jc w:val="center"/>
              <w:rPr>
                <w:rFonts w:ascii="Arial" w:hAnsi="Arial" w:cs="Arial"/>
                <w:lang w:val="el-GR"/>
              </w:rPr>
            </w:pPr>
            <w:r w:rsidRPr="003F06F1">
              <w:rPr>
                <w:rFonts w:ascii="Arial" w:hAnsi="Arial" w:cs="Arial"/>
                <w:lang w:val="el-GR"/>
              </w:rPr>
              <w:t>9:25-10:05</w:t>
            </w:r>
          </w:p>
        </w:tc>
      </w:tr>
    </w:tbl>
    <w:p w14:paraId="70C3C1CB" w14:textId="77777777" w:rsidR="008F2826" w:rsidRPr="00762933" w:rsidRDefault="008F2826" w:rsidP="008F2826">
      <w:pPr>
        <w:autoSpaceDE w:val="0"/>
        <w:autoSpaceDN w:val="0"/>
        <w:adjustRightInd w:val="0"/>
        <w:spacing w:after="0" w:line="240" w:lineRule="auto"/>
        <w:ind w:right="1016"/>
        <w:rPr>
          <w:rFonts w:ascii="Arial" w:hAnsi="Arial" w:cs="Arial"/>
          <w:bCs/>
          <w:sz w:val="24"/>
          <w:szCs w:val="24"/>
          <w:highlight w:val="lightGray"/>
          <w:lang w:val="el-GR"/>
        </w:rPr>
      </w:pPr>
    </w:p>
    <w:p w14:paraId="20EE7937" w14:textId="77777777" w:rsidR="00E55438" w:rsidRPr="00762933" w:rsidRDefault="00E55438" w:rsidP="00BD10F1">
      <w:pPr>
        <w:rPr>
          <w:sz w:val="24"/>
          <w:szCs w:val="24"/>
          <w:lang w:val="el-GR"/>
        </w:rPr>
      </w:pPr>
    </w:p>
    <w:p w14:paraId="77ACFF2E" w14:textId="77777777" w:rsidR="000F2E16" w:rsidRPr="00762933" w:rsidRDefault="000F2E16" w:rsidP="00E55438">
      <w:pPr>
        <w:rPr>
          <w:sz w:val="24"/>
          <w:szCs w:val="24"/>
          <w:lang w:val="el-GR"/>
        </w:rPr>
      </w:pPr>
    </w:p>
    <w:sectPr w:rsidR="000F2E16" w:rsidRPr="00762933" w:rsidSect="0027539F">
      <w:headerReference w:type="default" r:id="rId7"/>
      <w:footerReference w:type="default" r:id="rId8"/>
      <w:pgSz w:w="12240" w:h="15840"/>
      <w:pgMar w:top="173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FF5F" w14:textId="77777777" w:rsidR="00825181" w:rsidRDefault="00825181" w:rsidP="0027539F">
      <w:pPr>
        <w:spacing w:after="0" w:line="240" w:lineRule="auto"/>
      </w:pPr>
      <w:r>
        <w:separator/>
      </w:r>
    </w:p>
  </w:endnote>
  <w:endnote w:type="continuationSeparator" w:id="0">
    <w:p w14:paraId="13962B64" w14:textId="77777777" w:rsidR="00825181" w:rsidRDefault="00825181" w:rsidP="0027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360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9C9D8" w14:textId="77777777" w:rsidR="00C072C6" w:rsidRDefault="00C072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215729" w14:textId="77777777" w:rsidR="00C072C6" w:rsidRDefault="00C07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2441" w14:textId="77777777" w:rsidR="00825181" w:rsidRDefault="00825181" w:rsidP="0027539F">
      <w:pPr>
        <w:spacing w:after="0" w:line="240" w:lineRule="auto"/>
      </w:pPr>
      <w:r>
        <w:separator/>
      </w:r>
    </w:p>
  </w:footnote>
  <w:footnote w:type="continuationSeparator" w:id="0">
    <w:p w14:paraId="341FA086" w14:textId="77777777" w:rsidR="00825181" w:rsidRDefault="00825181" w:rsidP="0027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BC27" w14:textId="77777777" w:rsidR="006307BE" w:rsidRDefault="006307BE" w:rsidP="006307BE">
    <w:pPr>
      <w:pStyle w:val="Header"/>
      <w:jc w:val="center"/>
    </w:pPr>
    <w:r>
      <w:rPr>
        <w:noProof/>
      </w:rPr>
      <w:drawing>
        <wp:inline distT="0" distB="0" distL="0" distR="0" wp14:anchorId="05AE3C1A" wp14:editId="08446393">
          <wp:extent cx="4387850" cy="12040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ΛΟΓΟΤΥΠΟ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8059" cy="120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38"/>
    <w:rsid w:val="000F2E16"/>
    <w:rsid w:val="0013724A"/>
    <w:rsid w:val="00137BCC"/>
    <w:rsid w:val="001872D1"/>
    <w:rsid w:val="0027539F"/>
    <w:rsid w:val="003A1311"/>
    <w:rsid w:val="003C0910"/>
    <w:rsid w:val="003F06F1"/>
    <w:rsid w:val="004143CB"/>
    <w:rsid w:val="00471355"/>
    <w:rsid w:val="00522226"/>
    <w:rsid w:val="00556D4F"/>
    <w:rsid w:val="005D2EC4"/>
    <w:rsid w:val="006307BE"/>
    <w:rsid w:val="006947DF"/>
    <w:rsid w:val="006A5DD1"/>
    <w:rsid w:val="006E1A89"/>
    <w:rsid w:val="00762933"/>
    <w:rsid w:val="00825181"/>
    <w:rsid w:val="008F2826"/>
    <w:rsid w:val="008F487F"/>
    <w:rsid w:val="009232B2"/>
    <w:rsid w:val="00932743"/>
    <w:rsid w:val="009622F0"/>
    <w:rsid w:val="00A20053"/>
    <w:rsid w:val="00A342CB"/>
    <w:rsid w:val="00B67DD8"/>
    <w:rsid w:val="00BA19A2"/>
    <w:rsid w:val="00BD10F1"/>
    <w:rsid w:val="00C072C6"/>
    <w:rsid w:val="00C67F7B"/>
    <w:rsid w:val="00CD2C46"/>
    <w:rsid w:val="00E55438"/>
    <w:rsid w:val="00F17605"/>
    <w:rsid w:val="00FA6E1B"/>
    <w:rsid w:val="00FD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62A73"/>
  <w15:chartTrackingRefBased/>
  <w15:docId w15:val="{4DDF2E09-C4E7-4FBE-94F7-116633B7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6F1"/>
  </w:style>
  <w:style w:type="paragraph" w:styleId="Heading4">
    <w:name w:val="heading 4"/>
    <w:basedOn w:val="Normal"/>
    <w:link w:val="Heading4Char"/>
    <w:uiPriority w:val="9"/>
    <w:qFormat/>
    <w:rsid w:val="00F176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176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5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9F"/>
  </w:style>
  <w:style w:type="paragraph" w:styleId="Footer">
    <w:name w:val="footer"/>
    <w:basedOn w:val="Normal"/>
    <w:link w:val="FooterChar"/>
    <w:uiPriority w:val="99"/>
    <w:unhideWhenUsed/>
    <w:rsid w:val="00275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9F"/>
  </w:style>
  <w:style w:type="paragraph" w:styleId="BalloonText">
    <w:name w:val="Balloon Text"/>
    <w:basedOn w:val="Normal"/>
    <w:link w:val="BalloonTextChar"/>
    <w:uiPriority w:val="99"/>
    <w:semiHidden/>
    <w:unhideWhenUsed/>
    <w:rsid w:val="00A2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CEE4-888B-4509-806E-E2834EC9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Κύπρος Ιωάννου</cp:lastModifiedBy>
  <cp:revision>2</cp:revision>
  <cp:lastPrinted>2025-09-24T08:11:00Z</cp:lastPrinted>
  <dcterms:created xsi:type="dcterms:W3CDTF">2025-09-28T14:41:00Z</dcterms:created>
  <dcterms:modified xsi:type="dcterms:W3CDTF">2025-09-28T14:41:00Z</dcterms:modified>
</cp:coreProperties>
</file>